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0B" w:rsidRDefault="0007560B" w:rsidP="00BA16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95DCD" w:rsidRDefault="00595DCD" w:rsidP="00BA16A3">
      <w:pPr>
        <w:jc w:val="center"/>
        <w:rPr>
          <w:b/>
          <w:sz w:val="28"/>
          <w:szCs w:val="28"/>
        </w:rPr>
      </w:pPr>
    </w:p>
    <w:p w:rsidR="00BA16A3" w:rsidRDefault="00BA16A3" w:rsidP="00BA16A3">
      <w:pPr>
        <w:jc w:val="center"/>
        <w:rPr>
          <w:b/>
          <w:sz w:val="32"/>
          <w:szCs w:val="32"/>
        </w:rPr>
      </w:pPr>
      <w:r w:rsidRPr="00595DCD">
        <w:rPr>
          <w:b/>
          <w:sz w:val="32"/>
          <w:szCs w:val="32"/>
        </w:rPr>
        <w:t>OBEC DÍVČICE</w:t>
      </w:r>
    </w:p>
    <w:p w:rsidR="00595DCD" w:rsidRPr="00595DCD" w:rsidRDefault="00E316F2" w:rsidP="00BA1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Zastupitelstvo obce Dívčice</w:t>
      </w:r>
    </w:p>
    <w:p w:rsidR="00BA16A3" w:rsidRDefault="00BA16A3" w:rsidP="00BA16A3">
      <w:pPr>
        <w:jc w:val="center"/>
        <w:rPr>
          <w:b/>
          <w:sz w:val="28"/>
          <w:szCs w:val="28"/>
        </w:rPr>
      </w:pPr>
    </w:p>
    <w:p w:rsidR="00BA16A3" w:rsidRDefault="00E316F2" w:rsidP="00BA1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Obecně závazná vyhláška obce DÍVČICE</w:t>
      </w:r>
      <w:r w:rsidR="0022525C">
        <w:rPr>
          <w:b/>
          <w:sz w:val="28"/>
          <w:szCs w:val="28"/>
        </w:rPr>
        <w:t xml:space="preserve"> č.</w:t>
      </w:r>
      <w:r w:rsidR="000F0F60">
        <w:rPr>
          <w:b/>
          <w:sz w:val="28"/>
          <w:szCs w:val="28"/>
        </w:rPr>
        <w:t xml:space="preserve"> </w:t>
      </w:r>
      <w:r w:rsidR="0022525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/2020 </w:t>
      </w:r>
    </w:p>
    <w:p w:rsidR="00E316F2" w:rsidRDefault="000F0F60" w:rsidP="00BA1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E316F2">
        <w:rPr>
          <w:b/>
          <w:sz w:val="28"/>
          <w:szCs w:val="28"/>
        </w:rPr>
        <w:t xml:space="preserve"> nočním klidu</w:t>
      </w:r>
    </w:p>
    <w:p w:rsidR="00595DCD" w:rsidRDefault="00595DCD" w:rsidP="00BA16A3">
      <w:pPr>
        <w:jc w:val="center"/>
        <w:rPr>
          <w:b/>
          <w:sz w:val="28"/>
          <w:szCs w:val="28"/>
        </w:rPr>
      </w:pPr>
    </w:p>
    <w:p w:rsidR="00BA16A3" w:rsidRDefault="00BA16A3" w:rsidP="00BA16A3">
      <w:pPr>
        <w:jc w:val="center"/>
        <w:rPr>
          <w:b/>
          <w:sz w:val="28"/>
          <w:szCs w:val="28"/>
        </w:rPr>
      </w:pPr>
    </w:p>
    <w:p w:rsidR="00BA16A3" w:rsidRDefault="00BA16A3" w:rsidP="00BA16A3">
      <w:pPr>
        <w:jc w:val="both"/>
        <w:rPr>
          <w:sz w:val="24"/>
          <w:szCs w:val="24"/>
        </w:rPr>
      </w:pPr>
      <w:r w:rsidRPr="00BA16A3">
        <w:rPr>
          <w:sz w:val="24"/>
          <w:szCs w:val="24"/>
        </w:rPr>
        <w:t xml:space="preserve">Zastupitelstvo obce Dívčice se na svém zasedání dne </w:t>
      </w:r>
      <w:r w:rsidR="00E316F2">
        <w:rPr>
          <w:sz w:val="24"/>
          <w:szCs w:val="24"/>
        </w:rPr>
        <w:t>24. 2. 2020</w:t>
      </w:r>
      <w:r w:rsidR="00AA75D7">
        <w:rPr>
          <w:sz w:val="24"/>
          <w:szCs w:val="24"/>
        </w:rPr>
        <w:t xml:space="preserve"> usnesením č. </w:t>
      </w:r>
      <w:r w:rsidR="00E552FC">
        <w:rPr>
          <w:sz w:val="24"/>
          <w:szCs w:val="24"/>
        </w:rPr>
        <w:t>1</w:t>
      </w:r>
      <w:r w:rsidR="00AA75D7" w:rsidRPr="00941FD6">
        <w:rPr>
          <w:sz w:val="24"/>
          <w:szCs w:val="24"/>
        </w:rPr>
        <w:t>/20</w:t>
      </w:r>
      <w:r w:rsidR="00E316F2">
        <w:rPr>
          <w:sz w:val="24"/>
          <w:szCs w:val="24"/>
        </w:rPr>
        <w:t>20</w:t>
      </w:r>
      <w:r w:rsidR="00AA75D7">
        <w:rPr>
          <w:color w:val="FF0000"/>
          <w:sz w:val="24"/>
          <w:szCs w:val="24"/>
        </w:rPr>
        <w:t xml:space="preserve"> </w:t>
      </w:r>
      <w:r w:rsidR="00AA75D7" w:rsidRPr="00AA75D7">
        <w:rPr>
          <w:sz w:val="24"/>
          <w:szCs w:val="24"/>
        </w:rPr>
        <w:t>usneslo vydat na základě</w:t>
      </w:r>
      <w:r w:rsidR="00E316F2">
        <w:rPr>
          <w:sz w:val="24"/>
          <w:szCs w:val="24"/>
        </w:rPr>
        <w:t xml:space="preserve"> ustanovení</w:t>
      </w:r>
      <w:r w:rsidR="00AA75D7" w:rsidRPr="00AA75D7">
        <w:rPr>
          <w:sz w:val="24"/>
          <w:szCs w:val="24"/>
        </w:rPr>
        <w:t xml:space="preserve"> §</w:t>
      </w:r>
      <w:r w:rsidR="00E316F2">
        <w:rPr>
          <w:sz w:val="24"/>
          <w:szCs w:val="24"/>
        </w:rPr>
        <w:t xml:space="preserve"> 10 písm.</w:t>
      </w:r>
      <w:r w:rsidR="000F0F60">
        <w:rPr>
          <w:sz w:val="24"/>
          <w:szCs w:val="24"/>
        </w:rPr>
        <w:t xml:space="preserve"> </w:t>
      </w:r>
      <w:r w:rsidR="00E316F2">
        <w:rPr>
          <w:sz w:val="24"/>
          <w:szCs w:val="24"/>
        </w:rPr>
        <w:t>d</w:t>
      </w:r>
      <w:r w:rsidR="00AA75D7">
        <w:rPr>
          <w:sz w:val="24"/>
          <w:szCs w:val="24"/>
        </w:rPr>
        <w:t xml:space="preserve">) a ustanovení </w:t>
      </w:r>
      <w:r w:rsidR="000F0F60">
        <w:rPr>
          <w:sz w:val="24"/>
          <w:szCs w:val="24"/>
        </w:rPr>
        <w:t>§ 84 odst. 2 písm. h) zákona č. </w:t>
      </w:r>
      <w:r w:rsidR="00AA75D7">
        <w:rPr>
          <w:sz w:val="24"/>
          <w:szCs w:val="24"/>
        </w:rPr>
        <w:t>128/2000 Sb., o obcích (obecní zřízení), ve znění pozdějších předpi</w:t>
      </w:r>
      <w:r w:rsidR="00E316F2">
        <w:rPr>
          <w:sz w:val="24"/>
          <w:szCs w:val="24"/>
        </w:rPr>
        <w:t>sů, a na základě ustanovení § 5 odst. 6 zákona 251</w:t>
      </w:r>
      <w:r w:rsidR="000F0F60">
        <w:rPr>
          <w:sz w:val="24"/>
          <w:szCs w:val="24"/>
        </w:rPr>
        <w:t>/</w:t>
      </w:r>
      <w:r w:rsidR="00E316F2">
        <w:rPr>
          <w:sz w:val="24"/>
          <w:szCs w:val="24"/>
        </w:rPr>
        <w:t>2016</w:t>
      </w:r>
      <w:r w:rsidR="00AA75D7">
        <w:rPr>
          <w:sz w:val="24"/>
          <w:szCs w:val="24"/>
        </w:rPr>
        <w:t xml:space="preserve"> Sb., o</w:t>
      </w:r>
      <w:r w:rsidR="00E316F2">
        <w:rPr>
          <w:sz w:val="24"/>
          <w:szCs w:val="24"/>
        </w:rPr>
        <w:t xml:space="preserve"> některých</w:t>
      </w:r>
      <w:r w:rsidR="00AA75D7">
        <w:rPr>
          <w:sz w:val="24"/>
          <w:szCs w:val="24"/>
        </w:rPr>
        <w:t xml:space="preserve"> přestupcíc</w:t>
      </w:r>
      <w:r w:rsidR="00E316F2">
        <w:rPr>
          <w:sz w:val="24"/>
          <w:szCs w:val="24"/>
        </w:rPr>
        <w:t xml:space="preserve">h, </w:t>
      </w:r>
      <w:r w:rsidR="00AA75D7">
        <w:rPr>
          <w:sz w:val="24"/>
          <w:szCs w:val="24"/>
        </w:rPr>
        <w:t>tuto obecně závaznou vyhlášku:</w:t>
      </w:r>
    </w:p>
    <w:p w:rsidR="00AA75D7" w:rsidRDefault="00AA75D7" w:rsidP="00BA16A3">
      <w:pPr>
        <w:jc w:val="both"/>
        <w:rPr>
          <w:sz w:val="24"/>
          <w:szCs w:val="24"/>
        </w:rPr>
      </w:pPr>
    </w:p>
    <w:p w:rsidR="00595DCD" w:rsidRDefault="00595DCD" w:rsidP="00BA16A3">
      <w:pPr>
        <w:jc w:val="both"/>
        <w:rPr>
          <w:sz w:val="24"/>
          <w:szCs w:val="24"/>
        </w:rPr>
      </w:pPr>
    </w:p>
    <w:p w:rsidR="00243CA4" w:rsidRDefault="00243CA4" w:rsidP="00AA75D7">
      <w:pPr>
        <w:jc w:val="center"/>
        <w:rPr>
          <w:b/>
          <w:sz w:val="24"/>
          <w:szCs w:val="24"/>
        </w:rPr>
      </w:pPr>
    </w:p>
    <w:p w:rsidR="00AA75D7" w:rsidRDefault="000F0F60" w:rsidP="00AA7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</w:t>
      </w:r>
      <w:r w:rsidR="00AA75D7" w:rsidRPr="00AA75D7">
        <w:rPr>
          <w:b/>
          <w:sz w:val="24"/>
          <w:szCs w:val="24"/>
        </w:rPr>
        <w:t>. 1</w:t>
      </w:r>
    </w:p>
    <w:p w:rsidR="00AA75D7" w:rsidRDefault="00AA75D7" w:rsidP="00AA7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</w:t>
      </w:r>
    </w:p>
    <w:p w:rsidR="00AA75D7" w:rsidRDefault="00AA75D7" w:rsidP="00AA75D7">
      <w:pPr>
        <w:jc w:val="center"/>
        <w:rPr>
          <w:b/>
          <w:sz w:val="24"/>
          <w:szCs w:val="24"/>
        </w:rPr>
      </w:pPr>
    </w:p>
    <w:p w:rsidR="00AA75D7" w:rsidRPr="00516E5F" w:rsidRDefault="00516E5F" w:rsidP="00516E5F">
      <w:pPr>
        <w:jc w:val="both"/>
        <w:rPr>
          <w:sz w:val="24"/>
          <w:szCs w:val="24"/>
        </w:rPr>
      </w:pPr>
      <w:r>
        <w:rPr>
          <w:sz w:val="24"/>
          <w:szCs w:val="24"/>
        </w:rPr>
        <w:t>Předmětem této obecně závazné vyhlášky je stanovení výjimečných případů, při nichž je doba nočního klidu vymezena dobou krat</w:t>
      </w:r>
      <w:r w:rsidR="000F0F60">
        <w:rPr>
          <w:sz w:val="24"/>
          <w:szCs w:val="24"/>
        </w:rPr>
        <w:t>ší nebo při nichž nemusí být doba nočního klidu dodržována</w:t>
      </w:r>
      <w:r>
        <w:rPr>
          <w:sz w:val="24"/>
          <w:szCs w:val="24"/>
        </w:rPr>
        <w:t>.</w:t>
      </w:r>
    </w:p>
    <w:p w:rsidR="00516E5F" w:rsidRDefault="00516E5F" w:rsidP="00AA75D7">
      <w:pPr>
        <w:jc w:val="center"/>
        <w:rPr>
          <w:b/>
          <w:sz w:val="24"/>
          <w:szCs w:val="24"/>
        </w:rPr>
      </w:pPr>
    </w:p>
    <w:p w:rsidR="00516E5F" w:rsidRDefault="00516E5F" w:rsidP="00AA75D7">
      <w:pPr>
        <w:jc w:val="center"/>
        <w:rPr>
          <w:b/>
          <w:sz w:val="24"/>
          <w:szCs w:val="24"/>
        </w:rPr>
      </w:pPr>
    </w:p>
    <w:p w:rsidR="00595DCD" w:rsidRDefault="00595DCD" w:rsidP="00AA75D7">
      <w:pPr>
        <w:jc w:val="center"/>
        <w:rPr>
          <w:b/>
          <w:sz w:val="24"/>
          <w:szCs w:val="24"/>
        </w:rPr>
      </w:pPr>
    </w:p>
    <w:p w:rsidR="00AA75D7" w:rsidRDefault="00AA75D7" w:rsidP="00AA7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2</w:t>
      </w:r>
    </w:p>
    <w:p w:rsidR="00AA75D7" w:rsidRDefault="00AA75D7" w:rsidP="00AA7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nočního klidu</w:t>
      </w:r>
    </w:p>
    <w:p w:rsidR="00516E5F" w:rsidRDefault="00516E5F" w:rsidP="00AA75D7">
      <w:pPr>
        <w:jc w:val="center"/>
        <w:rPr>
          <w:b/>
          <w:sz w:val="24"/>
          <w:szCs w:val="24"/>
        </w:rPr>
      </w:pPr>
    </w:p>
    <w:p w:rsidR="00AA75D7" w:rsidRDefault="00516E5F" w:rsidP="00516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Dobou nočního klidu se rozumí </w:t>
      </w:r>
      <w:r w:rsidR="00E316F2">
        <w:rPr>
          <w:sz w:val="24"/>
          <w:szCs w:val="24"/>
        </w:rPr>
        <w:t>doba od dvacáté druhé do šesté</w:t>
      </w:r>
      <w:r>
        <w:rPr>
          <w:sz w:val="24"/>
          <w:szCs w:val="24"/>
        </w:rPr>
        <w:t xml:space="preserve"> hodiny.¹⁾</w:t>
      </w:r>
    </w:p>
    <w:p w:rsidR="00516E5F" w:rsidRDefault="00516E5F" w:rsidP="00516E5F">
      <w:pPr>
        <w:jc w:val="both"/>
        <w:rPr>
          <w:sz w:val="24"/>
          <w:szCs w:val="24"/>
        </w:rPr>
      </w:pPr>
    </w:p>
    <w:p w:rsidR="00D73319" w:rsidRDefault="00D73319" w:rsidP="00516E5F">
      <w:pPr>
        <w:jc w:val="both"/>
        <w:rPr>
          <w:sz w:val="24"/>
          <w:szCs w:val="24"/>
        </w:rPr>
      </w:pPr>
    </w:p>
    <w:p w:rsidR="00595DCD" w:rsidRDefault="00595DCD" w:rsidP="00516E5F">
      <w:pPr>
        <w:jc w:val="both"/>
        <w:rPr>
          <w:sz w:val="24"/>
          <w:szCs w:val="24"/>
        </w:rPr>
      </w:pPr>
    </w:p>
    <w:p w:rsidR="00595DCD" w:rsidRDefault="00595DCD" w:rsidP="00516E5F">
      <w:pPr>
        <w:jc w:val="both"/>
        <w:rPr>
          <w:sz w:val="24"/>
          <w:szCs w:val="24"/>
        </w:rPr>
      </w:pPr>
    </w:p>
    <w:p w:rsidR="00595DCD" w:rsidRDefault="00595DCD" w:rsidP="00516E5F">
      <w:pPr>
        <w:jc w:val="both"/>
        <w:rPr>
          <w:sz w:val="24"/>
          <w:szCs w:val="24"/>
        </w:rPr>
      </w:pPr>
    </w:p>
    <w:p w:rsidR="00595DCD" w:rsidRDefault="00595DCD" w:rsidP="00516E5F">
      <w:pPr>
        <w:jc w:val="both"/>
        <w:rPr>
          <w:sz w:val="24"/>
          <w:szCs w:val="24"/>
        </w:rPr>
      </w:pPr>
    </w:p>
    <w:p w:rsidR="00595DCD" w:rsidRDefault="00595DCD" w:rsidP="00516E5F">
      <w:pPr>
        <w:jc w:val="both"/>
        <w:rPr>
          <w:sz w:val="24"/>
          <w:szCs w:val="24"/>
        </w:rPr>
      </w:pPr>
    </w:p>
    <w:p w:rsidR="00595DCD" w:rsidRDefault="00595DCD" w:rsidP="00516E5F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595DCD" w:rsidRPr="00346B62" w:rsidRDefault="00595DCD" w:rsidP="00595DCD">
      <w:pPr>
        <w:pStyle w:val="Zpat"/>
        <w:jc w:val="both"/>
        <w:rPr>
          <w:rFonts w:cs="MV Boli"/>
          <w:i/>
          <w:sz w:val="18"/>
          <w:szCs w:val="18"/>
        </w:rPr>
      </w:pPr>
      <w:r>
        <w:rPr>
          <w:sz w:val="24"/>
          <w:szCs w:val="24"/>
        </w:rPr>
        <w:t>¹⁾</w:t>
      </w:r>
      <w:r>
        <w:rPr>
          <w:sz w:val="18"/>
          <w:szCs w:val="18"/>
        </w:rPr>
        <w:t xml:space="preserve"> </w:t>
      </w:r>
      <w:r w:rsidR="00E316F2">
        <w:rPr>
          <w:sz w:val="18"/>
          <w:szCs w:val="18"/>
        </w:rPr>
        <w:t>dle ustanovení § 5 odst. 6 zákona č. 251/2016</w:t>
      </w:r>
      <w:r w:rsidRPr="00F7564B">
        <w:rPr>
          <w:sz w:val="18"/>
          <w:szCs w:val="18"/>
        </w:rPr>
        <w:t xml:space="preserve"> Sb., o</w:t>
      </w:r>
      <w:r w:rsidR="00E316F2">
        <w:rPr>
          <w:sz w:val="18"/>
          <w:szCs w:val="18"/>
        </w:rPr>
        <w:t xml:space="preserve"> některých</w:t>
      </w:r>
      <w:r w:rsidRPr="00F7564B">
        <w:rPr>
          <w:sz w:val="18"/>
          <w:szCs w:val="18"/>
        </w:rPr>
        <w:t xml:space="preserve"> přestupcích, platí, že: </w:t>
      </w:r>
      <w:r w:rsidRPr="00346B62">
        <w:rPr>
          <w:rFonts w:cs="MV Boli"/>
          <w:i/>
          <w:sz w:val="18"/>
          <w:szCs w:val="18"/>
        </w:rPr>
        <w:t>„Dobou no</w:t>
      </w:r>
      <w:r w:rsidR="00E316F2">
        <w:rPr>
          <w:rFonts w:cs="MV Boli"/>
          <w:i/>
          <w:sz w:val="18"/>
          <w:szCs w:val="18"/>
        </w:rPr>
        <w:t xml:space="preserve">čního klidu se rozumí doba od dvacáté druhé. </w:t>
      </w:r>
      <w:proofErr w:type="gramStart"/>
      <w:r w:rsidR="00E316F2">
        <w:rPr>
          <w:rFonts w:cs="MV Boli"/>
          <w:i/>
          <w:sz w:val="18"/>
          <w:szCs w:val="18"/>
        </w:rPr>
        <w:t>do</w:t>
      </w:r>
      <w:proofErr w:type="gramEnd"/>
      <w:r w:rsidR="00E316F2">
        <w:rPr>
          <w:rFonts w:cs="MV Boli"/>
          <w:i/>
          <w:sz w:val="18"/>
          <w:szCs w:val="18"/>
        </w:rPr>
        <w:t xml:space="preserve"> šesté </w:t>
      </w:r>
      <w:r w:rsidRPr="00346B62">
        <w:rPr>
          <w:rFonts w:cs="MV Boli"/>
          <w:i/>
          <w:sz w:val="18"/>
          <w:szCs w:val="18"/>
        </w:rPr>
        <w:t xml:space="preserve"> hodiny. Obec může obecně závaznou vyhláškou stanovit výjimečné případy, zejména slavnosti nebo obdobné společenské nebo rodinné akce, při nichž je doba nočního klidu v</w:t>
      </w:r>
      <w:r w:rsidR="00E316F2">
        <w:rPr>
          <w:rFonts w:cs="MV Boli"/>
          <w:i/>
          <w:sz w:val="18"/>
          <w:szCs w:val="18"/>
        </w:rPr>
        <w:t>ymezena dobou kratší nebo při nichž nemusí být doba nočního klidu dodržována</w:t>
      </w:r>
      <w:r w:rsidRPr="00346B62">
        <w:rPr>
          <w:rFonts w:cs="MV Boli"/>
          <w:i/>
          <w:sz w:val="18"/>
          <w:szCs w:val="18"/>
        </w:rPr>
        <w:t xml:space="preserve">.“ </w:t>
      </w:r>
    </w:p>
    <w:p w:rsidR="00595DCD" w:rsidRDefault="00595DCD" w:rsidP="00595D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3319" w:rsidRDefault="00D73319" w:rsidP="00D733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3</w:t>
      </w:r>
    </w:p>
    <w:p w:rsidR="00D73319" w:rsidRDefault="00D73319" w:rsidP="00D733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Stanovení výjimečných případů, při nichž je doba nočního klidu vymezena dobou </w:t>
      </w:r>
    </w:p>
    <w:p w:rsidR="00D73319" w:rsidRDefault="000F0F60" w:rsidP="00D733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kratší nebo při nichž nemusí být doba nočního klidu dodržována</w:t>
      </w:r>
    </w:p>
    <w:p w:rsidR="00243CA4" w:rsidRDefault="00243CA4" w:rsidP="00D73319">
      <w:pPr>
        <w:jc w:val="center"/>
        <w:rPr>
          <w:b/>
          <w:sz w:val="24"/>
          <w:szCs w:val="24"/>
        </w:rPr>
      </w:pPr>
    </w:p>
    <w:p w:rsidR="00251A7D" w:rsidRDefault="00251A7D" w:rsidP="000F0F60">
      <w:pPr>
        <w:jc w:val="both"/>
        <w:rPr>
          <w:b/>
          <w:sz w:val="24"/>
          <w:szCs w:val="24"/>
        </w:rPr>
      </w:pPr>
    </w:p>
    <w:p w:rsidR="00516E5F" w:rsidRPr="000F0F60" w:rsidRDefault="000F0F60" w:rsidP="000F0F60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1) Doba nočního klidu </w:t>
      </w:r>
      <w:r w:rsidR="00595DCD" w:rsidRPr="000F0F60">
        <w:rPr>
          <w:sz w:val="24"/>
          <w:szCs w:val="24"/>
          <w:u w:val="single"/>
        </w:rPr>
        <w:t>ne</w:t>
      </w:r>
      <w:r w:rsidRPr="000F0F60">
        <w:rPr>
          <w:sz w:val="24"/>
          <w:szCs w:val="24"/>
          <w:u w:val="single"/>
        </w:rPr>
        <w:t>musí být dodržována:</w:t>
      </w:r>
    </w:p>
    <w:p w:rsidR="00867FED" w:rsidRDefault="001657A8" w:rsidP="000F0F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7FED">
        <w:rPr>
          <w:sz w:val="24"/>
          <w:szCs w:val="24"/>
        </w:rPr>
        <w:t xml:space="preserve">a) v noci z 31. prosince na 1. ledna, z důvodu </w:t>
      </w:r>
      <w:r w:rsidR="00867FED" w:rsidRPr="000F0F60">
        <w:rPr>
          <w:i/>
          <w:sz w:val="24"/>
          <w:szCs w:val="24"/>
        </w:rPr>
        <w:t>oslavy konce</w:t>
      </w:r>
      <w:r w:rsidR="000F0F60" w:rsidRPr="000F0F60">
        <w:rPr>
          <w:i/>
          <w:sz w:val="24"/>
          <w:szCs w:val="24"/>
        </w:rPr>
        <w:t xml:space="preserve"> roku</w:t>
      </w:r>
      <w:r w:rsidR="00867FED" w:rsidRPr="000F0F60">
        <w:rPr>
          <w:i/>
          <w:sz w:val="24"/>
          <w:szCs w:val="24"/>
        </w:rPr>
        <w:t xml:space="preserve"> a vítání nového roku</w:t>
      </w:r>
      <w:r w:rsidR="00B40E4F">
        <w:rPr>
          <w:sz w:val="24"/>
          <w:szCs w:val="24"/>
        </w:rPr>
        <w:t>,</w:t>
      </w:r>
    </w:p>
    <w:p w:rsidR="00867FED" w:rsidRDefault="000F0F60" w:rsidP="000F0F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b) v noci z</w:t>
      </w:r>
      <w:r w:rsidR="00867FED">
        <w:rPr>
          <w:sz w:val="24"/>
          <w:szCs w:val="24"/>
        </w:rPr>
        <w:t xml:space="preserve"> 30. dubna na 1. května, </w:t>
      </w:r>
      <w:r w:rsidR="00867FED" w:rsidRPr="00D73319">
        <w:rPr>
          <w:sz w:val="24"/>
          <w:szCs w:val="24"/>
        </w:rPr>
        <w:t xml:space="preserve">z důvodu </w:t>
      </w:r>
      <w:r>
        <w:rPr>
          <w:sz w:val="24"/>
          <w:szCs w:val="24"/>
        </w:rPr>
        <w:t xml:space="preserve">konání akce </w:t>
      </w:r>
      <w:r w:rsidR="00C032E5" w:rsidRPr="000F0F60">
        <w:rPr>
          <w:i/>
          <w:sz w:val="24"/>
          <w:szCs w:val="24"/>
        </w:rPr>
        <w:t>Pálen</w:t>
      </w:r>
      <w:r w:rsidR="00EC79D9" w:rsidRPr="000F0F60">
        <w:rPr>
          <w:i/>
          <w:sz w:val="24"/>
          <w:szCs w:val="24"/>
        </w:rPr>
        <w:t>í</w:t>
      </w:r>
      <w:r w:rsidR="00C032E5" w:rsidRPr="000F0F60">
        <w:rPr>
          <w:i/>
          <w:sz w:val="24"/>
          <w:szCs w:val="24"/>
        </w:rPr>
        <w:t xml:space="preserve"> čarod</w:t>
      </w:r>
      <w:r w:rsidR="00EC79D9" w:rsidRPr="000F0F60">
        <w:rPr>
          <w:i/>
          <w:sz w:val="24"/>
          <w:szCs w:val="24"/>
        </w:rPr>
        <w:t>ě</w:t>
      </w:r>
      <w:r w:rsidR="00C032E5" w:rsidRPr="000F0F60">
        <w:rPr>
          <w:i/>
          <w:sz w:val="24"/>
          <w:szCs w:val="24"/>
        </w:rPr>
        <w:t>jnic</w:t>
      </w:r>
      <w:r w:rsidR="00867FED" w:rsidRPr="000F0F60">
        <w:rPr>
          <w:i/>
          <w:sz w:val="24"/>
          <w:szCs w:val="24"/>
        </w:rPr>
        <w:t xml:space="preserve"> a </w:t>
      </w:r>
      <w:r w:rsidR="008D262C" w:rsidRPr="000F0F60">
        <w:rPr>
          <w:i/>
          <w:sz w:val="24"/>
          <w:szCs w:val="24"/>
        </w:rPr>
        <w:t>V</w:t>
      </w:r>
      <w:r w:rsidR="00867FED" w:rsidRPr="000F0F60">
        <w:rPr>
          <w:i/>
          <w:sz w:val="24"/>
          <w:szCs w:val="24"/>
        </w:rPr>
        <w:t>ítání jara</w:t>
      </w:r>
      <w:r>
        <w:rPr>
          <w:sz w:val="24"/>
          <w:szCs w:val="24"/>
        </w:rPr>
        <w:t>.</w:t>
      </w:r>
      <w:r w:rsidR="00867FED">
        <w:rPr>
          <w:sz w:val="24"/>
          <w:szCs w:val="24"/>
        </w:rPr>
        <w:t xml:space="preserve"> </w:t>
      </w:r>
    </w:p>
    <w:p w:rsidR="00C032E5" w:rsidRDefault="00C032E5" w:rsidP="000F0F60">
      <w:pPr>
        <w:spacing w:line="276" w:lineRule="auto"/>
        <w:jc w:val="both"/>
        <w:rPr>
          <w:sz w:val="24"/>
          <w:szCs w:val="24"/>
        </w:rPr>
      </w:pPr>
    </w:p>
    <w:p w:rsidR="00C032E5" w:rsidRPr="008D262C" w:rsidRDefault="00867FED" w:rsidP="000F0F60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Doba nočního klidu se vymezuje </w:t>
      </w:r>
      <w:r w:rsidR="00194F29" w:rsidRPr="000F0F60">
        <w:rPr>
          <w:sz w:val="24"/>
          <w:szCs w:val="24"/>
          <w:u w:val="single"/>
        </w:rPr>
        <w:t xml:space="preserve">od </w:t>
      </w:r>
      <w:r w:rsidR="00E316F2" w:rsidRPr="000F0F60">
        <w:rPr>
          <w:sz w:val="24"/>
          <w:szCs w:val="24"/>
          <w:u w:val="single"/>
        </w:rPr>
        <w:t>dvou do šesti</w:t>
      </w:r>
      <w:r w:rsidRPr="000F0F60">
        <w:rPr>
          <w:sz w:val="24"/>
          <w:szCs w:val="24"/>
          <w:u w:val="single"/>
        </w:rPr>
        <w:t xml:space="preserve"> hodin</w:t>
      </w:r>
      <w:r>
        <w:rPr>
          <w:sz w:val="24"/>
          <w:szCs w:val="24"/>
        </w:rPr>
        <w:t xml:space="preserve">, a to </w:t>
      </w:r>
      <w:r w:rsidR="00B40E4F">
        <w:rPr>
          <w:sz w:val="24"/>
          <w:szCs w:val="24"/>
        </w:rPr>
        <w:t>v</w:t>
      </w:r>
      <w:r w:rsidR="000F0F60">
        <w:rPr>
          <w:sz w:val="24"/>
          <w:szCs w:val="24"/>
        </w:rPr>
        <w:t xml:space="preserve"> době konání tradiční </w:t>
      </w:r>
      <w:r w:rsidR="000F0F60" w:rsidRPr="000F0F60">
        <w:rPr>
          <w:i/>
          <w:sz w:val="24"/>
          <w:szCs w:val="24"/>
        </w:rPr>
        <w:t>Slavnosti Jakuba Kubaty</w:t>
      </w:r>
      <w:r w:rsidR="000F0F60">
        <w:rPr>
          <w:sz w:val="24"/>
          <w:szCs w:val="24"/>
        </w:rPr>
        <w:t xml:space="preserve"> </w:t>
      </w:r>
      <w:r w:rsidR="00C032E5">
        <w:rPr>
          <w:sz w:val="24"/>
          <w:szCs w:val="24"/>
        </w:rPr>
        <w:t>konan</w:t>
      </w:r>
      <w:r w:rsidR="003723CF">
        <w:rPr>
          <w:sz w:val="24"/>
          <w:szCs w:val="24"/>
        </w:rPr>
        <w:t>é</w:t>
      </w:r>
      <w:r w:rsidR="00910A98">
        <w:rPr>
          <w:sz w:val="24"/>
          <w:szCs w:val="24"/>
        </w:rPr>
        <w:t xml:space="preserve"> </w:t>
      </w:r>
      <w:r w:rsidR="000F0F60">
        <w:rPr>
          <w:sz w:val="24"/>
          <w:szCs w:val="24"/>
        </w:rPr>
        <w:t xml:space="preserve">ze soboty na neděli </w:t>
      </w:r>
      <w:r w:rsidR="00910A98">
        <w:rPr>
          <w:sz w:val="24"/>
          <w:szCs w:val="24"/>
        </w:rPr>
        <w:t>poslední víkend na</w:t>
      </w:r>
      <w:r w:rsidR="00E316F2">
        <w:rPr>
          <w:sz w:val="24"/>
          <w:szCs w:val="24"/>
        </w:rPr>
        <w:t xml:space="preserve"> přelomu června</w:t>
      </w:r>
      <w:r w:rsidR="000F0F60">
        <w:rPr>
          <w:sz w:val="24"/>
          <w:szCs w:val="24"/>
        </w:rPr>
        <w:t xml:space="preserve"> a července.</w:t>
      </w:r>
    </w:p>
    <w:p w:rsidR="00D870B1" w:rsidRDefault="00D870B1" w:rsidP="000F0F60">
      <w:pPr>
        <w:spacing w:line="276" w:lineRule="auto"/>
        <w:jc w:val="both"/>
        <w:rPr>
          <w:sz w:val="24"/>
          <w:szCs w:val="24"/>
        </w:rPr>
      </w:pPr>
    </w:p>
    <w:p w:rsidR="00D870B1" w:rsidRDefault="00D870B1" w:rsidP="000F0F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Informace o konkrétním termínu konání akcí uvedených v odst. 2 této obecně závazné </w:t>
      </w:r>
    </w:p>
    <w:p w:rsidR="00D870B1" w:rsidRDefault="00A61C02" w:rsidP="000F0F60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70B1">
        <w:rPr>
          <w:sz w:val="24"/>
          <w:szCs w:val="24"/>
        </w:rPr>
        <w:t>vyhlášky bude zveřejněna obecním úřadem na úřední d</w:t>
      </w:r>
      <w:r>
        <w:rPr>
          <w:sz w:val="24"/>
          <w:szCs w:val="24"/>
        </w:rPr>
        <w:t xml:space="preserve">esce minimálně 5 dnů před datem </w:t>
      </w:r>
      <w:r w:rsidR="00D870B1">
        <w:rPr>
          <w:sz w:val="24"/>
          <w:szCs w:val="24"/>
        </w:rPr>
        <w:t>konání.</w:t>
      </w:r>
    </w:p>
    <w:p w:rsidR="00D870B1" w:rsidRDefault="00D870B1" w:rsidP="00D870B1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1E30BC" w:rsidRDefault="001E30BC" w:rsidP="00C032E5">
      <w:pPr>
        <w:spacing w:line="276" w:lineRule="auto"/>
        <w:jc w:val="both"/>
        <w:rPr>
          <w:color w:val="FF0000"/>
          <w:sz w:val="24"/>
          <w:szCs w:val="24"/>
        </w:rPr>
      </w:pPr>
    </w:p>
    <w:p w:rsidR="001E30BC" w:rsidRDefault="001E30BC" w:rsidP="001E30B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="000F0F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</w:p>
    <w:p w:rsidR="001E30BC" w:rsidRDefault="00251A7D" w:rsidP="001E30B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Zrušovací ustanovení</w:t>
      </w:r>
    </w:p>
    <w:p w:rsidR="00251A7D" w:rsidRDefault="00251A7D" w:rsidP="001E30BC">
      <w:pPr>
        <w:spacing w:line="276" w:lineRule="auto"/>
        <w:jc w:val="center"/>
        <w:rPr>
          <w:b/>
          <w:sz w:val="24"/>
          <w:szCs w:val="24"/>
        </w:rPr>
      </w:pPr>
    </w:p>
    <w:p w:rsidR="001E30BC" w:rsidRPr="001E30BC" w:rsidRDefault="001E30BC" w:rsidP="000F0F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Touto obecně závaznou vyhláškou se ruší obecně závazná vyhláška č. 1/2017</w:t>
      </w:r>
      <w:r w:rsidR="000F0F60">
        <w:rPr>
          <w:sz w:val="24"/>
          <w:szCs w:val="24"/>
        </w:rPr>
        <w:t xml:space="preserve"> o nočním klidu</w:t>
      </w:r>
      <w:r>
        <w:rPr>
          <w:sz w:val="24"/>
          <w:szCs w:val="24"/>
        </w:rPr>
        <w:t xml:space="preserve"> ze dne 25.</w:t>
      </w:r>
      <w:r w:rsidR="000F0F60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0F0F60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</w:p>
    <w:p w:rsidR="001E30BC" w:rsidRDefault="001E30BC" w:rsidP="001E30BC">
      <w:pPr>
        <w:spacing w:line="276" w:lineRule="auto"/>
        <w:jc w:val="center"/>
        <w:rPr>
          <w:color w:val="FF0000"/>
          <w:sz w:val="24"/>
          <w:szCs w:val="24"/>
        </w:rPr>
      </w:pPr>
    </w:p>
    <w:p w:rsidR="00782E8D" w:rsidRDefault="00251A7D" w:rsidP="00782E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5</w:t>
      </w:r>
      <w:r w:rsidR="00782E8D">
        <w:rPr>
          <w:b/>
          <w:sz w:val="24"/>
          <w:szCs w:val="24"/>
        </w:rPr>
        <w:t xml:space="preserve"> </w:t>
      </w:r>
    </w:p>
    <w:p w:rsidR="00782E8D" w:rsidRDefault="00782E8D" w:rsidP="00782E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Účinnost</w:t>
      </w:r>
    </w:p>
    <w:p w:rsidR="00782E8D" w:rsidRDefault="00782E8D" w:rsidP="00782E8D">
      <w:pPr>
        <w:jc w:val="center"/>
        <w:rPr>
          <w:b/>
          <w:sz w:val="24"/>
          <w:szCs w:val="24"/>
        </w:rPr>
      </w:pPr>
    </w:p>
    <w:p w:rsidR="00782E8D" w:rsidRDefault="00782E8D" w:rsidP="00782E8D">
      <w:pPr>
        <w:jc w:val="both"/>
        <w:rPr>
          <w:sz w:val="24"/>
          <w:szCs w:val="24"/>
        </w:rPr>
      </w:pPr>
      <w:r>
        <w:rPr>
          <w:sz w:val="24"/>
          <w:szCs w:val="24"/>
        </w:rPr>
        <w:t>Tato obecně závazná vyhláška nabývá účinnosti patnáctým dnem po dni vyhlášení.</w:t>
      </w:r>
    </w:p>
    <w:p w:rsidR="00782E8D" w:rsidRDefault="00782E8D" w:rsidP="00782E8D">
      <w:pPr>
        <w:jc w:val="both"/>
        <w:rPr>
          <w:sz w:val="24"/>
          <w:szCs w:val="24"/>
        </w:rPr>
      </w:pPr>
    </w:p>
    <w:p w:rsidR="00782E8D" w:rsidRDefault="00782E8D" w:rsidP="00782E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16F2" w:rsidRDefault="00782E8D" w:rsidP="00782E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2E8D" w:rsidRDefault="00782E8D" w:rsidP="00782E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82E8D" w:rsidRDefault="00782E8D" w:rsidP="00782E8D">
      <w:pPr>
        <w:jc w:val="both"/>
        <w:rPr>
          <w:sz w:val="24"/>
          <w:szCs w:val="24"/>
        </w:rPr>
      </w:pPr>
    </w:p>
    <w:p w:rsidR="00782E8D" w:rsidRDefault="00782E8D" w:rsidP="00E316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941FD6">
        <w:rPr>
          <w:sz w:val="24"/>
          <w:szCs w:val="24"/>
        </w:rPr>
        <w:t>…..</w:t>
      </w:r>
      <w:r w:rsidR="00941FD6">
        <w:rPr>
          <w:sz w:val="24"/>
          <w:szCs w:val="24"/>
        </w:rPr>
        <w:tab/>
      </w:r>
      <w:r w:rsidR="00941FD6">
        <w:rPr>
          <w:sz w:val="24"/>
          <w:szCs w:val="24"/>
        </w:rPr>
        <w:tab/>
      </w:r>
      <w:r w:rsidR="00941FD6">
        <w:rPr>
          <w:sz w:val="24"/>
          <w:szCs w:val="24"/>
        </w:rPr>
        <w:tab/>
      </w:r>
      <w:r w:rsidR="00941FD6">
        <w:rPr>
          <w:sz w:val="24"/>
          <w:szCs w:val="24"/>
        </w:rPr>
        <w:tab/>
      </w:r>
      <w:r w:rsidR="00941FD6">
        <w:rPr>
          <w:sz w:val="24"/>
          <w:szCs w:val="24"/>
        </w:rPr>
        <w:tab/>
        <w:t xml:space="preserve">   ……………………………..</w:t>
      </w:r>
    </w:p>
    <w:p w:rsidR="00941FD6" w:rsidRDefault="00E316F2" w:rsidP="00E316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Bc. Alena Trčová</w:t>
      </w:r>
      <w:r w:rsidR="00941FD6">
        <w:rPr>
          <w:sz w:val="24"/>
          <w:szCs w:val="24"/>
        </w:rPr>
        <w:tab/>
      </w:r>
      <w:r w:rsidR="00941FD6">
        <w:rPr>
          <w:sz w:val="24"/>
          <w:szCs w:val="24"/>
        </w:rPr>
        <w:tab/>
      </w:r>
      <w:r w:rsidR="00941FD6">
        <w:rPr>
          <w:sz w:val="24"/>
          <w:szCs w:val="24"/>
        </w:rPr>
        <w:tab/>
      </w:r>
      <w:r w:rsidR="00941FD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Miroslav Stulík</w:t>
      </w:r>
    </w:p>
    <w:p w:rsidR="00E316F2" w:rsidRDefault="00E316F2" w:rsidP="00E316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Místostarostka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</w:t>
      </w:r>
    </w:p>
    <w:p w:rsidR="00782E8D" w:rsidRDefault="00782E8D" w:rsidP="00782E8D">
      <w:pPr>
        <w:jc w:val="both"/>
        <w:rPr>
          <w:sz w:val="24"/>
          <w:szCs w:val="24"/>
        </w:rPr>
      </w:pPr>
    </w:p>
    <w:p w:rsidR="00782E8D" w:rsidRDefault="00782E8D" w:rsidP="00782E8D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782E8D" w:rsidRDefault="00782E8D" w:rsidP="00782E8D">
      <w:pPr>
        <w:jc w:val="both"/>
        <w:rPr>
          <w:sz w:val="24"/>
          <w:szCs w:val="24"/>
        </w:rPr>
      </w:pPr>
    </w:p>
    <w:p w:rsidR="00782E8D" w:rsidRDefault="00782E8D" w:rsidP="00782E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na úřední desce dne: </w:t>
      </w:r>
    </w:p>
    <w:p w:rsidR="00782E8D" w:rsidRDefault="00782E8D" w:rsidP="00782E8D">
      <w:pPr>
        <w:jc w:val="both"/>
        <w:rPr>
          <w:sz w:val="24"/>
          <w:szCs w:val="24"/>
        </w:rPr>
      </w:pPr>
      <w:r>
        <w:rPr>
          <w:sz w:val="24"/>
          <w:szCs w:val="24"/>
        </w:rPr>
        <w:t>Sejmuto z úřední desky dne:</w:t>
      </w:r>
    </w:p>
    <w:p w:rsidR="00782E8D" w:rsidRDefault="00782E8D" w:rsidP="00782E8D">
      <w:pPr>
        <w:jc w:val="both"/>
        <w:rPr>
          <w:sz w:val="24"/>
          <w:szCs w:val="24"/>
        </w:rPr>
      </w:pPr>
    </w:p>
    <w:sectPr w:rsidR="00782E8D" w:rsidSect="00AC5B8A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65" w:rsidRDefault="00AE3365" w:rsidP="00826454">
      <w:r>
        <w:separator/>
      </w:r>
    </w:p>
  </w:endnote>
  <w:endnote w:type="continuationSeparator" w:id="0">
    <w:p w:rsidR="00AE3365" w:rsidRDefault="00AE3365" w:rsidP="0082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8376"/>
      <w:docPartObj>
        <w:docPartGallery w:val="Page Numbers (Bottom of Page)"/>
        <w:docPartUnique/>
      </w:docPartObj>
    </w:sdtPr>
    <w:sdtEndPr/>
    <w:sdtContent>
      <w:p w:rsidR="0075307F" w:rsidRDefault="00A61C0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07F" w:rsidRDefault="007530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65" w:rsidRDefault="00AE3365" w:rsidP="00826454">
      <w:r>
        <w:separator/>
      </w:r>
    </w:p>
  </w:footnote>
  <w:footnote w:type="continuationSeparator" w:id="0">
    <w:p w:rsidR="00AE3365" w:rsidRDefault="00AE3365" w:rsidP="0082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0B" w:rsidRDefault="00A1164F">
    <w:pPr>
      <w:pStyle w:val="Zhlav"/>
    </w:pPr>
    <w:r>
      <w:tab/>
    </w:r>
  </w:p>
  <w:p w:rsidR="0007560B" w:rsidRDefault="00A1164F">
    <w:pPr>
      <w:pStyle w:val="Zhlav"/>
    </w:pPr>
    <w:r>
      <w:tab/>
    </w:r>
    <w:r>
      <w:tab/>
    </w:r>
  </w:p>
  <w:p w:rsidR="00826454" w:rsidRDefault="008264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7EF"/>
    <w:multiLevelType w:val="hybridMultilevel"/>
    <w:tmpl w:val="D27A1D72"/>
    <w:lvl w:ilvl="0" w:tplc="530A24D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54"/>
    <w:rsid w:val="000461BC"/>
    <w:rsid w:val="000523A9"/>
    <w:rsid w:val="00052AFD"/>
    <w:rsid w:val="0007560B"/>
    <w:rsid w:val="0008628D"/>
    <w:rsid w:val="000F0F60"/>
    <w:rsid w:val="001657A8"/>
    <w:rsid w:val="00194F29"/>
    <w:rsid w:val="001A6D7E"/>
    <w:rsid w:val="001E30BC"/>
    <w:rsid w:val="0022525C"/>
    <w:rsid w:val="00237941"/>
    <w:rsid w:val="00243CA4"/>
    <w:rsid w:val="00251A7D"/>
    <w:rsid w:val="002C7FA3"/>
    <w:rsid w:val="002E2461"/>
    <w:rsid w:val="002F7642"/>
    <w:rsid w:val="00346B62"/>
    <w:rsid w:val="003723CF"/>
    <w:rsid w:val="0045258D"/>
    <w:rsid w:val="00516E5F"/>
    <w:rsid w:val="005500C6"/>
    <w:rsid w:val="00595DCD"/>
    <w:rsid w:val="005D2D67"/>
    <w:rsid w:val="006563DF"/>
    <w:rsid w:val="006577D1"/>
    <w:rsid w:val="0072057B"/>
    <w:rsid w:val="0075307F"/>
    <w:rsid w:val="00782E8D"/>
    <w:rsid w:val="00826454"/>
    <w:rsid w:val="00867FED"/>
    <w:rsid w:val="008C5328"/>
    <w:rsid w:val="008D262C"/>
    <w:rsid w:val="00910A98"/>
    <w:rsid w:val="00931C04"/>
    <w:rsid w:val="00941FD6"/>
    <w:rsid w:val="00A1164F"/>
    <w:rsid w:val="00A1753E"/>
    <w:rsid w:val="00A30136"/>
    <w:rsid w:val="00A40AE5"/>
    <w:rsid w:val="00A61C02"/>
    <w:rsid w:val="00AA75D7"/>
    <w:rsid w:val="00AC5B8A"/>
    <w:rsid w:val="00AE3365"/>
    <w:rsid w:val="00AF0C03"/>
    <w:rsid w:val="00B11528"/>
    <w:rsid w:val="00B40E4F"/>
    <w:rsid w:val="00B70BD2"/>
    <w:rsid w:val="00BA16A3"/>
    <w:rsid w:val="00BC29DF"/>
    <w:rsid w:val="00C032E5"/>
    <w:rsid w:val="00CA0012"/>
    <w:rsid w:val="00CE523C"/>
    <w:rsid w:val="00D23A21"/>
    <w:rsid w:val="00D73319"/>
    <w:rsid w:val="00D8578F"/>
    <w:rsid w:val="00D870B1"/>
    <w:rsid w:val="00D91F9C"/>
    <w:rsid w:val="00DB7A18"/>
    <w:rsid w:val="00E316F2"/>
    <w:rsid w:val="00E552FC"/>
    <w:rsid w:val="00E846D3"/>
    <w:rsid w:val="00EC79D9"/>
    <w:rsid w:val="00F0425A"/>
    <w:rsid w:val="00F1625E"/>
    <w:rsid w:val="00F437E5"/>
    <w:rsid w:val="00F67DC2"/>
    <w:rsid w:val="00F7564B"/>
    <w:rsid w:val="00FA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4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64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6454"/>
  </w:style>
  <w:style w:type="paragraph" w:styleId="Zpat">
    <w:name w:val="footer"/>
    <w:basedOn w:val="Normln"/>
    <w:link w:val="ZpatChar"/>
    <w:uiPriority w:val="99"/>
    <w:unhideWhenUsed/>
    <w:rsid w:val="008264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454"/>
  </w:style>
  <w:style w:type="paragraph" w:styleId="Textbubliny">
    <w:name w:val="Balloon Text"/>
    <w:basedOn w:val="Normln"/>
    <w:link w:val="TextbublinyChar"/>
    <w:uiPriority w:val="99"/>
    <w:semiHidden/>
    <w:unhideWhenUsed/>
    <w:rsid w:val="008264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454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52AF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52AF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52AF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D2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4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64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6454"/>
  </w:style>
  <w:style w:type="paragraph" w:styleId="Zpat">
    <w:name w:val="footer"/>
    <w:basedOn w:val="Normln"/>
    <w:link w:val="ZpatChar"/>
    <w:uiPriority w:val="99"/>
    <w:unhideWhenUsed/>
    <w:rsid w:val="008264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454"/>
  </w:style>
  <w:style w:type="paragraph" w:styleId="Textbubliny">
    <w:name w:val="Balloon Text"/>
    <w:basedOn w:val="Normln"/>
    <w:link w:val="TextbublinyChar"/>
    <w:uiPriority w:val="99"/>
    <w:semiHidden/>
    <w:unhideWhenUsed/>
    <w:rsid w:val="008264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454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52AF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52AF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52AF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D2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0431-9A4F-4A14-8787-62CBC20A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starosta</cp:lastModifiedBy>
  <cp:revision>7</cp:revision>
  <cp:lastPrinted>2020-02-26T14:50:00Z</cp:lastPrinted>
  <dcterms:created xsi:type="dcterms:W3CDTF">2020-02-11T08:23:00Z</dcterms:created>
  <dcterms:modified xsi:type="dcterms:W3CDTF">2020-02-26T14:51:00Z</dcterms:modified>
</cp:coreProperties>
</file>